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4D" w:rsidRDefault="0080354D" w:rsidP="0080354D">
      <w:pPr>
        <w:jc w:val="center"/>
        <w:rPr>
          <w:sz w:val="40"/>
          <w:szCs w:val="40"/>
        </w:rPr>
      </w:pPr>
      <w:r w:rsidRPr="00815612">
        <w:rPr>
          <w:sz w:val="40"/>
          <w:szCs w:val="40"/>
        </w:rPr>
        <w:t>С</w:t>
      </w:r>
      <w:r>
        <w:rPr>
          <w:sz w:val="40"/>
          <w:szCs w:val="40"/>
        </w:rPr>
        <w:t xml:space="preserve">амообразование  </w:t>
      </w:r>
      <w:r w:rsidRPr="00815612">
        <w:rPr>
          <w:sz w:val="40"/>
          <w:szCs w:val="40"/>
        </w:rPr>
        <w:t xml:space="preserve">воспитателя </w:t>
      </w:r>
      <w:r>
        <w:rPr>
          <w:sz w:val="40"/>
          <w:szCs w:val="40"/>
        </w:rPr>
        <w:t>Шлюндт Г.А</w:t>
      </w:r>
    </w:p>
    <w:p w:rsidR="0080354D" w:rsidRDefault="0080354D" w:rsidP="0080354D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2013-2014год</w:t>
      </w:r>
    </w:p>
    <w:p w:rsidR="0080354D" w:rsidRDefault="0080354D" w:rsidP="0080354D">
      <w:pPr>
        <w:rPr>
          <w:b/>
          <w:sz w:val="28"/>
          <w:szCs w:val="28"/>
        </w:rPr>
      </w:pPr>
    </w:p>
    <w:p w:rsidR="0080354D" w:rsidRPr="0080354D" w:rsidRDefault="0080354D" w:rsidP="001F7447">
      <w:pPr>
        <w:spacing w:line="360" w:lineRule="auto"/>
        <w:jc w:val="center"/>
        <w:rPr>
          <w:b/>
          <w:sz w:val="28"/>
          <w:szCs w:val="28"/>
        </w:rPr>
      </w:pPr>
      <w:r w:rsidRPr="0080354D">
        <w:rPr>
          <w:b/>
          <w:sz w:val="28"/>
          <w:szCs w:val="28"/>
        </w:rPr>
        <w:t>Тема: «Изучение народных промыслов России с целью развития художественных способностей детей дошкольного возраста»</w:t>
      </w:r>
    </w:p>
    <w:p w:rsidR="0080354D" w:rsidRPr="00815612" w:rsidRDefault="0080354D" w:rsidP="001F7447">
      <w:pPr>
        <w:spacing w:line="360" w:lineRule="auto"/>
        <w:jc w:val="both"/>
        <w:rPr>
          <w:b/>
          <w:sz w:val="28"/>
          <w:szCs w:val="28"/>
        </w:rPr>
      </w:pPr>
      <w:r w:rsidRPr="00815612">
        <w:rPr>
          <w:b/>
          <w:sz w:val="28"/>
          <w:szCs w:val="28"/>
        </w:rPr>
        <w:t>Цель:</w:t>
      </w:r>
      <w:r w:rsidR="001F7447">
        <w:rPr>
          <w:b/>
          <w:sz w:val="28"/>
          <w:szCs w:val="28"/>
        </w:rPr>
        <w:t xml:space="preserve"> </w:t>
      </w:r>
      <w:r w:rsidRPr="0080354D">
        <w:rPr>
          <w:sz w:val="28"/>
          <w:szCs w:val="28"/>
        </w:rPr>
        <w:t>повышение профессиональной компетентности по вопросу патриотического воспитания детей и приобщения их к русскому народному творчеству.</w:t>
      </w:r>
    </w:p>
    <w:p w:rsidR="0080354D" w:rsidRPr="00815612" w:rsidRDefault="0080354D" w:rsidP="0080354D">
      <w:pPr>
        <w:spacing w:line="360" w:lineRule="auto"/>
        <w:jc w:val="both"/>
        <w:rPr>
          <w:b/>
          <w:sz w:val="28"/>
          <w:szCs w:val="28"/>
        </w:rPr>
      </w:pPr>
      <w:r w:rsidRPr="00815612">
        <w:rPr>
          <w:b/>
          <w:sz w:val="28"/>
          <w:szCs w:val="28"/>
        </w:rPr>
        <w:t>Задачи:</w:t>
      </w:r>
    </w:p>
    <w:p w:rsidR="0080354D" w:rsidRPr="00815612" w:rsidRDefault="0080354D" w:rsidP="00803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15612">
        <w:rPr>
          <w:sz w:val="28"/>
          <w:szCs w:val="28"/>
        </w:rPr>
        <w:t>зучить учебную, справочную, научно-методическую литературу по вопросу народных промыслов России</w:t>
      </w:r>
      <w:r>
        <w:rPr>
          <w:sz w:val="28"/>
          <w:szCs w:val="28"/>
        </w:rPr>
        <w:t xml:space="preserve"> (Дымка, Городец, Хохлома, Гжель)</w:t>
      </w:r>
      <w:r w:rsidRPr="00815612">
        <w:rPr>
          <w:sz w:val="28"/>
          <w:szCs w:val="28"/>
        </w:rPr>
        <w:t>;</w:t>
      </w:r>
    </w:p>
    <w:p w:rsidR="00AA5FBD" w:rsidRDefault="00AA5FBD" w:rsidP="00AA5F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AFA">
        <w:rPr>
          <w:sz w:val="28"/>
          <w:szCs w:val="28"/>
        </w:rPr>
        <w:t>истематизировать изученную литературу.</w:t>
      </w:r>
    </w:p>
    <w:p w:rsidR="0080354D" w:rsidRDefault="0080354D" w:rsidP="00803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612">
        <w:rPr>
          <w:sz w:val="28"/>
          <w:szCs w:val="28"/>
        </w:rPr>
        <w:t>читься моделировать работу на основе изученных видов, приемов и методов;</w:t>
      </w:r>
    </w:p>
    <w:p w:rsidR="001F7447" w:rsidRPr="00622AFA" w:rsidRDefault="00AA5FBD" w:rsidP="008035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перспективный пла</w:t>
      </w:r>
      <w:r w:rsidR="003079FA">
        <w:rPr>
          <w:sz w:val="28"/>
          <w:szCs w:val="28"/>
        </w:rPr>
        <w:t>н работы по данному направлению, с</w:t>
      </w:r>
      <w:r>
        <w:rPr>
          <w:sz w:val="28"/>
          <w:szCs w:val="28"/>
        </w:rPr>
        <w:t>делать подборку практического материала для реализации данного направления с детьми старшей группы компенсирующего вида.</w:t>
      </w:r>
    </w:p>
    <w:p w:rsidR="0080354D" w:rsidRPr="00622AFA" w:rsidRDefault="0080354D" w:rsidP="0080354D">
      <w:pPr>
        <w:jc w:val="both"/>
        <w:outlineLvl w:val="0"/>
        <w:rPr>
          <w:sz w:val="28"/>
          <w:szCs w:val="28"/>
        </w:rPr>
      </w:pPr>
    </w:p>
    <w:p w:rsidR="0080354D" w:rsidRPr="003D142B" w:rsidRDefault="0080354D" w:rsidP="0080354D">
      <w:pPr>
        <w:spacing w:line="360" w:lineRule="auto"/>
        <w:jc w:val="both"/>
        <w:rPr>
          <w:b/>
          <w:sz w:val="28"/>
          <w:szCs w:val="28"/>
        </w:rPr>
      </w:pPr>
      <w:r w:rsidRPr="003D142B">
        <w:rPr>
          <w:b/>
          <w:sz w:val="28"/>
          <w:szCs w:val="28"/>
        </w:rPr>
        <w:t>Актуальность</w:t>
      </w:r>
    </w:p>
    <w:p w:rsidR="0080354D" w:rsidRPr="00622AFA" w:rsidRDefault="0080354D" w:rsidP="0080354D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622AFA">
        <w:rPr>
          <w:sz w:val="28"/>
          <w:szCs w:val="28"/>
        </w:rPr>
        <w:t xml:space="preserve">Я считаю, что выбранная мною тема самообразования </w:t>
      </w:r>
      <w:r w:rsidRPr="003D142B">
        <w:rPr>
          <w:sz w:val="28"/>
          <w:szCs w:val="28"/>
        </w:rPr>
        <w:t>актуальна, т.к.</w:t>
      </w:r>
      <w:r w:rsidRPr="00622AFA">
        <w:rPr>
          <w:sz w:val="28"/>
          <w:szCs w:val="28"/>
        </w:rPr>
        <w:t xml:space="preserve"> предоставляет мне необходимую нравственно-эстетическую среду общения с миром ценностей, созданным русским народом, с учётом регионального компонента, позволит вам наследовать основы рукотворного мастерства на примере взаимодействия различных видов искусства.</w:t>
      </w:r>
      <w:r>
        <w:rPr>
          <w:sz w:val="28"/>
          <w:szCs w:val="28"/>
        </w:rPr>
        <w:t xml:space="preserve">  Актуальность обусловлена б</w:t>
      </w:r>
      <w:r w:rsidRPr="00622AFA">
        <w:rPr>
          <w:sz w:val="28"/>
          <w:szCs w:val="28"/>
        </w:rPr>
        <w:t>ольшой значимостью воспитания нравственно-патриотических чувств у дошкольников в современ</w:t>
      </w:r>
      <w:r>
        <w:rPr>
          <w:sz w:val="28"/>
          <w:szCs w:val="28"/>
        </w:rPr>
        <w:t>ном обществе, р</w:t>
      </w:r>
      <w:r w:rsidRPr="00622AFA">
        <w:rPr>
          <w:sz w:val="28"/>
          <w:szCs w:val="28"/>
        </w:rPr>
        <w:t>азвитием познавательных интересов и творческих способностей детей.</w:t>
      </w:r>
    </w:p>
    <w:p w:rsidR="003079FA" w:rsidRDefault="003079FA" w:rsidP="00A261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работы:</w:t>
      </w:r>
    </w:p>
    <w:p w:rsidR="003079FA" w:rsidRDefault="009632F4" w:rsidP="008035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79FA">
        <w:rPr>
          <w:b/>
          <w:sz w:val="28"/>
          <w:szCs w:val="28"/>
        </w:rPr>
        <w:t>одготовительный</w:t>
      </w:r>
      <w:r w:rsidRPr="00963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</w:t>
      </w:r>
      <w:r w:rsidR="003079FA">
        <w:rPr>
          <w:b/>
          <w:sz w:val="28"/>
          <w:szCs w:val="28"/>
        </w:rPr>
        <w:t>:</w:t>
      </w:r>
    </w:p>
    <w:p w:rsidR="003079FA" w:rsidRDefault="003079FA" w:rsidP="0080354D">
      <w:pPr>
        <w:spacing w:line="360" w:lineRule="auto"/>
        <w:jc w:val="both"/>
        <w:rPr>
          <w:sz w:val="28"/>
          <w:szCs w:val="28"/>
        </w:rPr>
      </w:pPr>
      <w:r w:rsidRPr="0080354D">
        <w:rPr>
          <w:sz w:val="28"/>
          <w:szCs w:val="28"/>
        </w:rPr>
        <w:t>Изучение литературы по народно</w:t>
      </w:r>
      <w:r>
        <w:rPr>
          <w:sz w:val="28"/>
          <w:szCs w:val="28"/>
        </w:rPr>
        <w:t xml:space="preserve"> – </w:t>
      </w:r>
      <w:r w:rsidRPr="0080354D">
        <w:rPr>
          <w:sz w:val="28"/>
          <w:szCs w:val="28"/>
        </w:rPr>
        <w:t>декоративно</w:t>
      </w:r>
      <w:r>
        <w:rPr>
          <w:sz w:val="28"/>
          <w:szCs w:val="28"/>
        </w:rPr>
        <w:t xml:space="preserve"> - прикладному  ис</w:t>
      </w:r>
      <w:r w:rsidRPr="0080354D">
        <w:rPr>
          <w:sz w:val="28"/>
          <w:szCs w:val="28"/>
        </w:rPr>
        <w:t>кус</w:t>
      </w:r>
      <w:r>
        <w:rPr>
          <w:sz w:val="28"/>
          <w:szCs w:val="28"/>
        </w:rPr>
        <w:t>ству.</w:t>
      </w:r>
    </w:p>
    <w:p w:rsidR="003079FA" w:rsidRDefault="003079FA" w:rsidP="0080354D">
      <w:pPr>
        <w:spacing w:line="360" w:lineRule="auto"/>
        <w:jc w:val="both"/>
        <w:rPr>
          <w:sz w:val="28"/>
          <w:szCs w:val="28"/>
        </w:rPr>
      </w:pPr>
      <w:r w:rsidRPr="0080354D">
        <w:rPr>
          <w:sz w:val="28"/>
          <w:szCs w:val="28"/>
        </w:rPr>
        <w:lastRenderedPageBreak/>
        <w:t>Составление перспективного плана работы по ознакомлению с народными промыслами на 2013-2014уч.</w:t>
      </w:r>
      <w:r w:rsidR="00CD3066">
        <w:rPr>
          <w:sz w:val="28"/>
          <w:szCs w:val="28"/>
        </w:rPr>
        <w:t xml:space="preserve"> </w:t>
      </w:r>
      <w:r w:rsidRPr="0080354D">
        <w:rPr>
          <w:sz w:val="28"/>
          <w:szCs w:val="28"/>
        </w:rPr>
        <w:t>год</w:t>
      </w:r>
    </w:p>
    <w:p w:rsidR="009632F4" w:rsidRPr="009632F4" w:rsidRDefault="00CD3066" w:rsidP="009632F4">
      <w:pPr>
        <w:spacing w:line="360" w:lineRule="auto"/>
        <w:jc w:val="both"/>
        <w:rPr>
          <w:sz w:val="28"/>
          <w:szCs w:val="28"/>
        </w:rPr>
      </w:pPr>
      <w:r w:rsidRPr="009632F4">
        <w:rPr>
          <w:sz w:val="28"/>
          <w:szCs w:val="28"/>
        </w:rPr>
        <w:t xml:space="preserve">Разработка конспектов занятий, </w:t>
      </w:r>
      <w:r w:rsidR="009632F4" w:rsidRPr="009632F4">
        <w:rPr>
          <w:sz w:val="28"/>
          <w:szCs w:val="28"/>
        </w:rPr>
        <w:t>подбор наглядно-дидактических пособий, демонстрационного материала.</w:t>
      </w:r>
    </w:p>
    <w:p w:rsidR="00CD3066" w:rsidRDefault="00CD3066" w:rsidP="00803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презентаций</w:t>
      </w:r>
      <w:r w:rsidRPr="0080354D">
        <w:rPr>
          <w:sz w:val="28"/>
          <w:szCs w:val="28"/>
        </w:rPr>
        <w:t xml:space="preserve"> «Дымковская роспись», «Городецкая роспись»</w:t>
      </w:r>
      <w:r>
        <w:rPr>
          <w:sz w:val="28"/>
          <w:szCs w:val="28"/>
        </w:rPr>
        <w:t>, «Сказочная гжель», «Золотая моя хохлома»</w:t>
      </w:r>
      <w:r w:rsidRPr="00CD3066">
        <w:rPr>
          <w:sz w:val="28"/>
          <w:szCs w:val="28"/>
        </w:rPr>
        <w:t xml:space="preserve"> </w:t>
      </w:r>
    </w:p>
    <w:p w:rsidR="00CD3066" w:rsidRDefault="00CD3066" w:rsidP="0080354D">
      <w:pPr>
        <w:spacing w:line="360" w:lineRule="auto"/>
        <w:jc w:val="both"/>
        <w:rPr>
          <w:sz w:val="28"/>
          <w:szCs w:val="28"/>
        </w:rPr>
      </w:pPr>
      <w:r w:rsidRPr="0080354D">
        <w:rPr>
          <w:sz w:val="28"/>
          <w:szCs w:val="28"/>
        </w:rPr>
        <w:t>Под</w:t>
      </w:r>
      <w:r>
        <w:rPr>
          <w:sz w:val="28"/>
          <w:szCs w:val="28"/>
        </w:rPr>
        <w:t>бор стихов, пословиц, поговорок п</w:t>
      </w:r>
      <w:r w:rsidRPr="0080354D">
        <w:rPr>
          <w:sz w:val="28"/>
          <w:szCs w:val="28"/>
        </w:rPr>
        <w:t>о теме.</w:t>
      </w:r>
    </w:p>
    <w:p w:rsidR="009632F4" w:rsidRPr="009632F4" w:rsidRDefault="009632F4" w:rsidP="00963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32F4">
        <w:rPr>
          <w:sz w:val="28"/>
          <w:szCs w:val="28"/>
        </w:rPr>
        <w:t>оздание развивающей среды.</w:t>
      </w:r>
    </w:p>
    <w:p w:rsidR="009632F4" w:rsidRDefault="009632F4" w:rsidP="0080354D">
      <w:pPr>
        <w:spacing w:line="360" w:lineRule="auto"/>
        <w:jc w:val="both"/>
        <w:rPr>
          <w:sz w:val="28"/>
          <w:szCs w:val="28"/>
        </w:rPr>
      </w:pPr>
    </w:p>
    <w:p w:rsidR="003079FA" w:rsidRPr="003079FA" w:rsidRDefault="009632F4" w:rsidP="00A261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79FA" w:rsidRPr="003079FA">
        <w:rPr>
          <w:b/>
          <w:sz w:val="28"/>
          <w:szCs w:val="28"/>
        </w:rPr>
        <w:t>рактический</w:t>
      </w:r>
      <w:r>
        <w:rPr>
          <w:b/>
          <w:sz w:val="28"/>
          <w:szCs w:val="28"/>
        </w:rPr>
        <w:t xml:space="preserve"> этап</w:t>
      </w:r>
      <w:r w:rsidR="003079FA" w:rsidRPr="003079FA">
        <w:rPr>
          <w:b/>
          <w:sz w:val="28"/>
          <w:szCs w:val="28"/>
        </w:rPr>
        <w:t>.</w:t>
      </w:r>
    </w:p>
    <w:p w:rsidR="00A2615F" w:rsidRPr="00A2615F" w:rsidRDefault="009632F4" w:rsidP="00A2615F">
      <w:pPr>
        <w:spacing w:line="360" w:lineRule="auto"/>
        <w:jc w:val="both"/>
        <w:rPr>
          <w:sz w:val="28"/>
          <w:szCs w:val="28"/>
        </w:rPr>
      </w:pPr>
      <w:r w:rsidRPr="00A2615F">
        <w:rPr>
          <w:sz w:val="28"/>
          <w:szCs w:val="28"/>
        </w:rPr>
        <w:t>Проведение тематических занятий</w:t>
      </w:r>
      <w:r w:rsidR="00A2615F" w:rsidRPr="00A2615F">
        <w:rPr>
          <w:sz w:val="28"/>
          <w:szCs w:val="28"/>
        </w:rPr>
        <w:t xml:space="preserve"> (фронтальных, подгрупповых, индивидуальных).</w:t>
      </w:r>
    </w:p>
    <w:p w:rsidR="00F80E69" w:rsidRDefault="00CD3066" w:rsidP="0080354D">
      <w:pPr>
        <w:spacing w:line="360" w:lineRule="auto"/>
        <w:jc w:val="both"/>
        <w:rPr>
          <w:sz w:val="28"/>
          <w:szCs w:val="28"/>
        </w:rPr>
      </w:pPr>
      <w:r w:rsidRPr="0080354D">
        <w:rPr>
          <w:sz w:val="28"/>
          <w:szCs w:val="28"/>
        </w:rPr>
        <w:t>Оформление игр: «Народные промыслы», «Найди нужный элемент»</w:t>
      </w:r>
      <w:r w:rsidR="00F80E69">
        <w:rPr>
          <w:sz w:val="28"/>
          <w:szCs w:val="28"/>
        </w:rPr>
        <w:t>.</w:t>
      </w:r>
    </w:p>
    <w:p w:rsidR="00CD3066" w:rsidRDefault="00F80E69" w:rsidP="00803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615F">
        <w:rPr>
          <w:sz w:val="28"/>
          <w:szCs w:val="28"/>
        </w:rPr>
        <w:t xml:space="preserve">резентация  </w:t>
      </w:r>
      <w:r>
        <w:rPr>
          <w:sz w:val="28"/>
          <w:szCs w:val="28"/>
        </w:rPr>
        <w:t xml:space="preserve">опыта работы </w:t>
      </w:r>
      <w:r w:rsidR="00A2615F">
        <w:rPr>
          <w:sz w:val="28"/>
          <w:szCs w:val="28"/>
        </w:rPr>
        <w:t>на семинаре педагогов районной инновационной площадки «Наследие» по теме «Современные дети и народная культура»</w:t>
      </w:r>
      <w:r w:rsidR="00CD3066" w:rsidRPr="0080354D">
        <w:rPr>
          <w:sz w:val="28"/>
          <w:szCs w:val="28"/>
        </w:rPr>
        <w:t>.</w:t>
      </w:r>
    </w:p>
    <w:p w:rsidR="003079FA" w:rsidRDefault="00CD3066" w:rsidP="00803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стихов, пословиц поговорок по теме.</w:t>
      </w:r>
      <w:r w:rsidRPr="0080354D">
        <w:rPr>
          <w:sz w:val="28"/>
          <w:szCs w:val="28"/>
        </w:rPr>
        <w:t xml:space="preserve"> </w:t>
      </w:r>
    </w:p>
    <w:p w:rsidR="00CD3066" w:rsidRPr="00CD3066" w:rsidRDefault="00CD3066" w:rsidP="00CD3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</w:t>
      </w:r>
      <w:r w:rsidRPr="00CD3066">
        <w:rPr>
          <w:sz w:val="28"/>
          <w:szCs w:val="28"/>
        </w:rPr>
        <w:t xml:space="preserve"> детских рисунко</w:t>
      </w:r>
      <w:r w:rsidR="009632F4">
        <w:rPr>
          <w:sz w:val="28"/>
          <w:szCs w:val="28"/>
        </w:rPr>
        <w:t>в по мотивам народных росписей: «Мы ребята мастеровые, у нас игрушки расписные», «Сказочная гжель», «Золотая моя хохлома».</w:t>
      </w:r>
    </w:p>
    <w:p w:rsidR="003079FA" w:rsidRDefault="00CD3066" w:rsidP="0080354D">
      <w:pPr>
        <w:spacing w:line="360" w:lineRule="auto"/>
        <w:jc w:val="both"/>
        <w:rPr>
          <w:sz w:val="28"/>
          <w:szCs w:val="28"/>
        </w:rPr>
      </w:pPr>
      <w:r w:rsidRPr="0080354D">
        <w:rPr>
          <w:sz w:val="28"/>
          <w:szCs w:val="28"/>
        </w:rPr>
        <w:t>Участие в районном фестивале «Таланты и поклонники». Выставка детских работ городецкой росписи.</w:t>
      </w:r>
    </w:p>
    <w:p w:rsidR="00CD3066" w:rsidRDefault="00A2615F" w:rsidP="008035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группы</w:t>
      </w:r>
      <w:r w:rsidR="00CD3066" w:rsidRPr="0080354D">
        <w:rPr>
          <w:sz w:val="28"/>
          <w:szCs w:val="28"/>
        </w:rPr>
        <w:t xml:space="preserve"> к Новому </w:t>
      </w:r>
      <w:r>
        <w:rPr>
          <w:sz w:val="28"/>
          <w:szCs w:val="28"/>
        </w:rPr>
        <w:t xml:space="preserve">2014 </w:t>
      </w:r>
      <w:r w:rsidR="00CD3066" w:rsidRPr="0080354D">
        <w:rPr>
          <w:sz w:val="28"/>
          <w:szCs w:val="28"/>
        </w:rPr>
        <w:t>году</w:t>
      </w:r>
      <w:r>
        <w:rPr>
          <w:sz w:val="28"/>
          <w:szCs w:val="28"/>
        </w:rPr>
        <w:t xml:space="preserve">   элементами хохломской росписи</w:t>
      </w:r>
      <w:r w:rsidR="00CD3066" w:rsidRPr="0080354D">
        <w:rPr>
          <w:sz w:val="28"/>
          <w:szCs w:val="28"/>
        </w:rPr>
        <w:t xml:space="preserve">. Участие в оформлении зала к праздникам  </w:t>
      </w:r>
      <w:r w:rsidR="00CD3066">
        <w:rPr>
          <w:sz w:val="28"/>
          <w:szCs w:val="28"/>
        </w:rPr>
        <w:t>с использованием прикладного ис</w:t>
      </w:r>
      <w:r w:rsidR="00CD3066" w:rsidRPr="0080354D">
        <w:rPr>
          <w:sz w:val="28"/>
          <w:szCs w:val="28"/>
        </w:rPr>
        <w:t>кус</w:t>
      </w:r>
      <w:r w:rsidR="00CD3066">
        <w:rPr>
          <w:sz w:val="28"/>
          <w:szCs w:val="28"/>
        </w:rPr>
        <w:t>с</w:t>
      </w:r>
      <w:r w:rsidR="00CD3066" w:rsidRPr="0080354D">
        <w:rPr>
          <w:sz w:val="28"/>
          <w:szCs w:val="28"/>
        </w:rPr>
        <w:t>тва.</w:t>
      </w:r>
    </w:p>
    <w:p w:rsidR="00CD3066" w:rsidRDefault="00CD3066" w:rsidP="0080354D">
      <w:pPr>
        <w:spacing w:line="360" w:lineRule="auto"/>
        <w:jc w:val="both"/>
        <w:rPr>
          <w:sz w:val="28"/>
          <w:szCs w:val="28"/>
        </w:rPr>
      </w:pPr>
      <w:r w:rsidRPr="0080354D">
        <w:rPr>
          <w:sz w:val="28"/>
          <w:szCs w:val="28"/>
        </w:rPr>
        <w:t>Оформление папки передвижки для родителей «Золотая моя хохлома»</w:t>
      </w:r>
    </w:p>
    <w:p w:rsidR="00F80E69" w:rsidRDefault="00F80E69" w:rsidP="00A2615F">
      <w:pPr>
        <w:spacing w:line="360" w:lineRule="auto"/>
        <w:jc w:val="center"/>
        <w:rPr>
          <w:b/>
          <w:sz w:val="28"/>
          <w:szCs w:val="28"/>
        </w:rPr>
      </w:pPr>
    </w:p>
    <w:p w:rsidR="009632F4" w:rsidRDefault="009632F4" w:rsidP="00A261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="00A2615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.</w:t>
      </w:r>
    </w:p>
    <w:p w:rsidR="00A2615F" w:rsidRDefault="0080354D" w:rsidP="00A2615F">
      <w:pPr>
        <w:spacing w:line="360" w:lineRule="auto"/>
        <w:jc w:val="both"/>
        <w:rPr>
          <w:b/>
          <w:sz w:val="28"/>
          <w:szCs w:val="28"/>
        </w:rPr>
      </w:pPr>
      <w:r w:rsidRPr="003D142B">
        <w:rPr>
          <w:b/>
          <w:sz w:val="28"/>
          <w:szCs w:val="28"/>
        </w:rPr>
        <w:t>Результативность</w:t>
      </w:r>
    </w:p>
    <w:p w:rsidR="00F80E69" w:rsidRDefault="00F80E69" w:rsidP="00F8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69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sz w:val="28"/>
          <w:szCs w:val="28"/>
        </w:rPr>
        <w:t>ознакомления детей старшей группы  с элементами</w:t>
      </w:r>
      <w:r w:rsidRPr="00F80E69">
        <w:rPr>
          <w:rFonts w:ascii="Times New Roman" w:hAnsi="Times New Roman" w:cs="Times New Roman"/>
          <w:sz w:val="28"/>
          <w:szCs w:val="28"/>
        </w:rPr>
        <w:t xml:space="preserve"> народно-декоративно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0E69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 «Краса ненаглядная».</w:t>
      </w:r>
    </w:p>
    <w:p w:rsidR="00F80E69" w:rsidRDefault="00F80E69" w:rsidP="00F80E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Подборка  дидактических игр, презентаций, сценариев занятий и развлечений, </w:t>
      </w:r>
      <w:r w:rsidRPr="00F80E69">
        <w:rPr>
          <w:rFonts w:ascii="Times New Roman" w:hAnsi="Times New Roman" w:cs="Times New Roman"/>
          <w:sz w:val="28"/>
          <w:szCs w:val="28"/>
        </w:rPr>
        <w:t>стихов, пословиц, поговорок</w:t>
      </w:r>
    </w:p>
    <w:p w:rsidR="0080354D" w:rsidRPr="00A2615F" w:rsidRDefault="0080354D" w:rsidP="00A2615F">
      <w:pPr>
        <w:spacing w:line="360" w:lineRule="auto"/>
        <w:jc w:val="both"/>
        <w:rPr>
          <w:b/>
          <w:sz w:val="28"/>
          <w:szCs w:val="28"/>
        </w:rPr>
      </w:pPr>
      <w:r w:rsidRPr="00622AFA">
        <w:rPr>
          <w:sz w:val="28"/>
          <w:szCs w:val="28"/>
        </w:rPr>
        <w:t>В результате проведения комплексной работы по приобщению детей к декоративно-прикладному искусству у них появилось желание больше узнать о творчестве русских мастеров.</w:t>
      </w:r>
      <w:r w:rsidR="00A2615F">
        <w:rPr>
          <w:sz w:val="28"/>
          <w:szCs w:val="28"/>
        </w:rPr>
        <w:t xml:space="preserve"> </w:t>
      </w:r>
      <w:r w:rsidRPr="00622AFA">
        <w:rPr>
          <w:sz w:val="28"/>
          <w:szCs w:val="28"/>
        </w:rPr>
        <w:t>Знакомство с произведениями народных мастеров, с историей промыслов формирует у детей уважение и любовь к Родине, истории своего народа.</w:t>
      </w:r>
      <w:r w:rsidR="00A2615F">
        <w:rPr>
          <w:sz w:val="28"/>
          <w:szCs w:val="28"/>
        </w:rPr>
        <w:t xml:space="preserve"> </w:t>
      </w:r>
      <w:r w:rsidRPr="00622AFA">
        <w:rPr>
          <w:sz w:val="28"/>
          <w:szCs w:val="28"/>
        </w:rPr>
        <w:t>Народное искусство способствует развитию эстетического воспитания, развивает творческие способности детей.</w:t>
      </w:r>
    </w:p>
    <w:p w:rsidR="0080354D" w:rsidRPr="00A2615F" w:rsidRDefault="0080354D" w:rsidP="00A2615F">
      <w:pPr>
        <w:spacing w:line="360" w:lineRule="auto"/>
        <w:jc w:val="both"/>
        <w:rPr>
          <w:b/>
          <w:sz w:val="28"/>
          <w:szCs w:val="28"/>
        </w:rPr>
      </w:pPr>
      <w:r w:rsidRPr="003D142B">
        <w:rPr>
          <w:b/>
          <w:sz w:val="28"/>
          <w:szCs w:val="28"/>
        </w:rPr>
        <w:t>Вывод</w:t>
      </w:r>
      <w:r w:rsidR="00A2615F">
        <w:rPr>
          <w:b/>
          <w:sz w:val="28"/>
          <w:szCs w:val="28"/>
        </w:rPr>
        <w:t xml:space="preserve">: </w:t>
      </w:r>
      <w:r w:rsidR="00A2615F">
        <w:rPr>
          <w:sz w:val="28"/>
          <w:szCs w:val="28"/>
        </w:rPr>
        <w:t>б</w:t>
      </w:r>
      <w:r w:rsidRPr="00622AFA">
        <w:rPr>
          <w:sz w:val="28"/>
          <w:szCs w:val="28"/>
        </w:rPr>
        <w:t>ез знания детьми народной культуры не может быть достигнуто полноценное нравственное и патриотическое воспитание ребенка.</w:t>
      </w:r>
    </w:p>
    <w:p w:rsidR="00A2615F" w:rsidRDefault="00A2615F" w:rsidP="0080354D">
      <w:pPr>
        <w:spacing w:line="360" w:lineRule="auto"/>
        <w:jc w:val="both"/>
        <w:rPr>
          <w:b/>
          <w:sz w:val="28"/>
          <w:szCs w:val="28"/>
        </w:rPr>
      </w:pPr>
    </w:p>
    <w:p w:rsidR="0080354D" w:rsidRPr="003D142B" w:rsidRDefault="0080354D" w:rsidP="00A2615F">
      <w:pPr>
        <w:spacing w:line="360" w:lineRule="auto"/>
        <w:jc w:val="center"/>
        <w:rPr>
          <w:b/>
          <w:sz w:val="28"/>
          <w:szCs w:val="28"/>
        </w:rPr>
      </w:pPr>
      <w:r w:rsidRPr="003D142B">
        <w:rPr>
          <w:b/>
          <w:sz w:val="28"/>
          <w:szCs w:val="28"/>
        </w:rPr>
        <w:t>Литература</w:t>
      </w:r>
    </w:p>
    <w:p w:rsidR="00A2615F" w:rsidRDefault="00A2615F" w:rsidP="0080354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Алёшина</w:t>
      </w:r>
      <w:proofErr w:type="gramEnd"/>
      <w:r>
        <w:rPr>
          <w:sz w:val="28"/>
          <w:szCs w:val="28"/>
        </w:rPr>
        <w:t xml:space="preserve"> С.И. «Патриотическое воспитание дошкольников»</w:t>
      </w:r>
      <w:r w:rsidRPr="00A2615F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Просвещение,2010</w:t>
      </w:r>
    </w:p>
    <w:p w:rsidR="0080354D" w:rsidRPr="00622AFA" w:rsidRDefault="0080354D" w:rsidP="0080354D">
      <w:pPr>
        <w:spacing w:line="360" w:lineRule="auto"/>
        <w:jc w:val="both"/>
        <w:rPr>
          <w:sz w:val="28"/>
          <w:szCs w:val="28"/>
        </w:rPr>
      </w:pPr>
      <w:proofErr w:type="spellStart"/>
      <w:r w:rsidRPr="00622AFA">
        <w:rPr>
          <w:sz w:val="28"/>
          <w:szCs w:val="28"/>
        </w:rPr>
        <w:t>Грибовская</w:t>
      </w:r>
      <w:proofErr w:type="spellEnd"/>
      <w:r w:rsidRPr="00622AFA">
        <w:rPr>
          <w:sz w:val="28"/>
          <w:szCs w:val="28"/>
        </w:rPr>
        <w:t xml:space="preserve"> А.А. Народное искусство и детское творчество. 2-е изд. – М.: Просвещение,2006. </w:t>
      </w:r>
    </w:p>
    <w:p w:rsidR="0080354D" w:rsidRPr="00622AFA" w:rsidRDefault="0080354D" w:rsidP="0080354D">
      <w:pPr>
        <w:spacing w:line="360" w:lineRule="auto"/>
        <w:jc w:val="both"/>
        <w:rPr>
          <w:sz w:val="28"/>
          <w:szCs w:val="28"/>
        </w:rPr>
      </w:pPr>
      <w:proofErr w:type="spellStart"/>
      <w:r w:rsidRPr="00622AFA">
        <w:rPr>
          <w:sz w:val="28"/>
          <w:szCs w:val="28"/>
        </w:rPr>
        <w:t>Грибовская</w:t>
      </w:r>
      <w:proofErr w:type="spellEnd"/>
      <w:r w:rsidRPr="00622AFA">
        <w:rPr>
          <w:sz w:val="28"/>
          <w:szCs w:val="28"/>
        </w:rPr>
        <w:t xml:space="preserve"> А.А. Обучение дошкольников декоративному рисованию, лепке, аппликации. – М.: Скрипторий, 2008. </w:t>
      </w:r>
    </w:p>
    <w:p w:rsidR="0080354D" w:rsidRPr="00622AFA" w:rsidRDefault="0080354D" w:rsidP="0080354D">
      <w:pPr>
        <w:spacing w:line="360" w:lineRule="auto"/>
        <w:jc w:val="both"/>
        <w:rPr>
          <w:sz w:val="28"/>
          <w:szCs w:val="28"/>
        </w:rPr>
      </w:pPr>
      <w:r w:rsidRPr="00622AFA">
        <w:rPr>
          <w:sz w:val="28"/>
          <w:szCs w:val="28"/>
        </w:rPr>
        <w:t>Князева О.А., Маханева М.Д. Приобщение детей к истокам русской народной культуры. – СПб</w:t>
      </w:r>
      <w:proofErr w:type="gramStart"/>
      <w:r w:rsidRPr="00622AFA">
        <w:rPr>
          <w:sz w:val="28"/>
          <w:szCs w:val="28"/>
        </w:rPr>
        <w:t xml:space="preserve">.: </w:t>
      </w:r>
      <w:proofErr w:type="spellStart"/>
      <w:proofErr w:type="gramEnd"/>
      <w:r w:rsidRPr="00622AFA">
        <w:rPr>
          <w:sz w:val="28"/>
          <w:szCs w:val="28"/>
        </w:rPr>
        <w:t>Акцидент</w:t>
      </w:r>
      <w:proofErr w:type="spellEnd"/>
      <w:r w:rsidRPr="00622AFA">
        <w:rPr>
          <w:sz w:val="28"/>
          <w:szCs w:val="28"/>
        </w:rPr>
        <w:t xml:space="preserve">, 1997. </w:t>
      </w:r>
    </w:p>
    <w:p w:rsidR="003D3D60" w:rsidRDefault="0080354D" w:rsidP="0080354D">
      <w:pPr>
        <w:spacing w:line="360" w:lineRule="auto"/>
        <w:jc w:val="both"/>
        <w:rPr>
          <w:sz w:val="28"/>
          <w:szCs w:val="28"/>
        </w:rPr>
      </w:pPr>
      <w:r w:rsidRPr="00622AFA">
        <w:rPr>
          <w:sz w:val="28"/>
          <w:szCs w:val="28"/>
        </w:rPr>
        <w:t xml:space="preserve">Народное искусство в воспитании детей. / Под ред. Комаровой Т.С.. – М.: Педагогическое общество России, 2005. </w:t>
      </w:r>
    </w:p>
    <w:p w:rsidR="0080354D" w:rsidRPr="00622AFA" w:rsidRDefault="0080354D" w:rsidP="0080354D">
      <w:pPr>
        <w:spacing w:line="360" w:lineRule="auto"/>
        <w:jc w:val="both"/>
        <w:rPr>
          <w:sz w:val="28"/>
          <w:szCs w:val="28"/>
        </w:rPr>
      </w:pPr>
      <w:proofErr w:type="spellStart"/>
      <w:r w:rsidRPr="00622AFA">
        <w:rPr>
          <w:sz w:val="28"/>
          <w:szCs w:val="28"/>
        </w:rPr>
        <w:t>Скоролупова</w:t>
      </w:r>
      <w:proofErr w:type="spellEnd"/>
      <w:r w:rsidRPr="00622AFA">
        <w:rPr>
          <w:sz w:val="28"/>
          <w:szCs w:val="28"/>
        </w:rPr>
        <w:t xml:space="preserve"> О.А. Знакомство детей старшего дошкольного возраста с русским народным декоративно-прикладным искусством. – М.: Скрипторий, 2006. </w:t>
      </w:r>
    </w:p>
    <w:p w:rsidR="0080354D" w:rsidRPr="00815612" w:rsidRDefault="0080354D" w:rsidP="0080354D">
      <w:pPr>
        <w:spacing w:line="360" w:lineRule="auto"/>
        <w:jc w:val="both"/>
        <w:rPr>
          <w:sz w:val="28"/>
          <w:szCs w:val="28"/>
        </w:rPr>
      </w:pPr>
    </w:p>
    <w:p w:rsidR="009130D5" w:rsidRDefault="009130D5"/>
    <w:sectPr w:rsidR="009130D5" w:rsidSect="0090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A7C"/>
    <w:multiLevelType w:val="hybridMultilevel"/>
    <w:tmpl w:val="A782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D75"/>
    <w:multiLevelType w:val="hybridMultilevel"/>
    <w:tmpl w:val="DAA0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97622"/>
    <w:multiLevelType w:val="hybridMultilevel"/>
    <w:tmpl w:val="8E642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20601"/>
    <w:multiLevelType w:val="hybridMultilevel"/>
    <w:tmpl w:val="E79E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13CAF"/>
    <w:multiLevelType w:val="hybridMultilevel"/>
    <w:tmpl w:val="E908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A3"/>
    <w:rsid w:val="001F7447"/>
    <w:rsid w:val="003079FA"/>
    <w:rsid w:val="003D3D60"/>
    <w:rsid w:val="0080354D"/>
    <w:rsid w:val="00907AF2"/>
    <w:rsid w:val="009130D5"/>
    <w:rsid w:val="009632F4"/>
    <w:rsid w:val="00A2615F"/>
    <w:rsid w:val="00AA5FBD"/>
    <w:rsid w:val="00CD3066"/>
    <w:rsid w:val="00D626A3"/>
    <w:rsid w:val="00DC295E"/>
    <w:rsid w:val="00E13A0F"/>
    <w:rsid w:val="00F8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0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0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03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компьютер</cp:lastModifiedBy>
  <cp:revision>7</cp:revision>
  <dcterms:created xsi:type="dcterms:W3CDTF">2016-01-11T14:01:00Z</dcterms:created>
  <dcterms:modified xsi:type="dcterms:W3CDTF">2016-01-12T08:04:00Z</dcterms:modified>
</cp:coreProperties>
</file>